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C4B7" w14:textId="77777777" w:rsidR="00D7378F" w:rsidRDefault="00D7378F" w:rsidP="00D7378F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Email to staff</w:t>
      </w:r>
    </w:p>
    <w:p w14:paraId="0BFA5B01" w14:textId="77777777" w:rsidR="00D7378F" w:rsidRPr="003C7B46" w:rsidRDefault="00D7378F" w:rsidP="00D7378F">
      <w:pPr>
        <w:rPr>
          <w:rFonts w:ascii="Arial" w:hAnsi="Arial" w:cs="Arial"/>
          <w:i/>
          <w:iCs/>
          <w:sz w:val="24"/>
          <w:szCs w:val="24"/>
        </w:rPr>
      </w:pPr>
      <w:r w:rsidRPr="003C7B46">
        <w:rPr>
          <w:rFonts w:ascii="Arial" w:hAnsi="Arial" w:cs="Arial"/>
          <w:i/>
          <w:iCs/>
          <w:sz w:val="24"/>
          <w:szCs w:val="24"/>
        </w:rPr>
        <w:t>You could use the following text internally to let your staff know that you have taken the pledge.</w:t>
      </w:r>
    </w:p>
    <w:p w14:paraId="1E81E385" w14:textId="77777777" w:rsidR="00D7378F" w:rsidRPr="00A91BE6" w:rsidRDefault="00D7378F" w:rsidP="00D7378F">
      <w:pPr>
        <w:rPr>
          <w:rFonts w:ascii="Arial" w:hAnsi="Arial" w:cs="Arial"/>
          <w:sz w:val="24"/>
          <w:szCs w:val="24"/>
        </w:rPr>
      </w:pPr>
    </w:p>
    <w:p w14:paraId="78023AF5" w14:textId="77777777" w:rsidR="00D7378F" w:rsidRPr="00076D30" w:rsidRDefault="00D7378F" w:rsidP="00D7378F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>As you are aware, the school has taken the Choose Kindness pledge.</w:t>
      </w:r>
    </w:p>
    <w:p w14:paraId="089CBA73" w14:textId="77777777" w:rsidR="00D7378F" w:rsidRPr="00076D30" w:rsidRDefault="00D7378F" w:rsidP="00D7378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93576">
        <w:rPr>
          <w:rFonts w:ascii="Arial" w:hAnsi="Arial" w:cs="Arial"/>
          <w:sz w:val="24"/>
          <w:szCs w:val="24"/>
        </w:rPr>
        <w:t xml:space="preserve">Choose Kindness is a city-wide movement which champions the power of kindness. It </w:t>
      </w:r>
      <w:r w:rsidRPr="00893576">
        <w:rPr>
          <w:rFonts w:ascii="Arial" w:hAnsi="Arial" w:cs="Arial"/>
          <w:color w:val="000000"/>
          <w:sz w:val="24"/>
          <w:szCs w:val="24"/>
        </w:rPr>
        <w:t>emphasises how no matter how big or small, one kind act can impact significantly on everyone’s wellbeing, enhancing Doncaster as a vibrant and welcoming city for all. </w:t>
      </w:r>
      <w:r w:rsidRPr="0089357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FA9818D" w14:textId="77777777" w:rsidR="00D7378F" w:rsidRPr="00893576" w:rsidRDefault="00D7378F" w:rsidP="00D7378F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At (Name of school), we pride ourselves on our warm and welcoming environment where kindness to one another is very much part of </w:t>
      </w:r>
      <w:proofErr w:type="gramStart"/>
      <w:r w:rsidRPr="00893576">
        <w:rPr>
          <w:rFonts w:ascii="Arial" w:hAnsi="Arial" w:cs="Arial"/>
          <w:sz w:val="24"/>
          <w:szCs w:val="24"/>
        </w:rPr>
        <w:t>every day</w:t>
      </w:r>
      <w:proofErr w:type="gramEnd"/>
      <w:r w:rsidRPr="00893576">
        <w:rPr>
          <w:rFonts w:ascii="Arial" w:hAnsi="Arial" w:cs="Arial"/>
          <w:sz w:val="24"/>
          <w:szCs w:val="24"/>
        </w:rPr>
        <w:t xml:space="preserve"> school life.</w:t>
      </w:r>
    </w:p>
    <w:p w14:paraId="24DBEBC5" w14:textId="77777777" w:rsidR="00D7378F" w:rsidRPr="00893576" w:rsidRDefault="00D7378F" w:rsidP="00D7378F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Taking the pledge reinforces our values across the school. </w:t>
      </w:r>
    </w:p>
    <w:p w14:paraId="23F0ADA0" w14:textId="77777777" w:rsidR="00D7378F" w:rsidRPr="00893576" w:rsidRDefault="00D7378F" w:rsidP="00D7378F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>This is reflected in the pledge with the following points:</w:t>
      </w:r>
    </w:p>
    <w:p w14:paraId="63418A6C" w14:textId="77777777" w:rsidR="00D7378F" w:rsidRPr="00893576" w:rsidRDefault="00D7378F" w:rsidP="00D73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Embed a culture of acceptance, tolerance and respect within our </w:t>
      </w:r>
      <w:proofErr w:type="gramStart"/>
      <w:r w:rsidRPr="00893576">
        <w:rPr>
          <w:rFonts w:ascii="Arial" w:hAnsi="Arial" w:cs="Arial"/>
          <w:sz w:val="24"/>
          <w:szCs w:val="24"/>
        </w:rPr>
        <w:t>school</w:t>
      </w:r>
      <w:proofErr w:type="gramEnd"/>
    </w:p>
    <w:p w14:paraId="64682D05" w14:textId="77777777" w:rsidR="00D7378F" w:rsidRPr="00893576" w:rsidRDefault="00D7378F" w:rsidP="00D73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Encourage empathy and respect among all our learners, staff and </w:t>
      </w:r>
      <w:proofErr w:type="gramStart"/>
      <w:r w:rsidRPr="00893576">
        <w:rPr>
          <w:rFonts w:ascii="Arial" w:hAnsi="Arial" w:cs="Arial"/>
          <w:sz w:val="24"/>
          <w:szCs w:val="24"/>
        </w:rPr>
        <w:t>parents</w:t>
      </w:r>
      <w:proofErr w:type="gramEnd"/>
    </w:p>
    <w:p w14:paraId="0B940637" w14:textId="77777777" w:rsidR="00D7378F" w:rsidRPr="00893576" w:rsidRDefault="00D7378F" w:rsidP="00D73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Protect the mental and physical wellbeing of all our </w:t>
      </w:r>
      <w:proofErr w:type="gramStart"/>
      <w:r w:rsidRPr="00893576">
        <w:rPr>
          <w:rFonts w:ascii="Arial" w:hAnsi="Arial" w:cs="Arial"/>
          <w:sz w:val="24"/>
          <w:szCs w:val="24"/>
        </w:rPr>
        <w:t>learners</w:t>
      </w:r>
      <w:proofErr w:type="gramEnd"/>
      <w:r w:rsidRPr="00893576">
        <w:rPr>
          <w:rFonts w:ascii="Arial" w:hAnsi="Arial" w:cs="Arial"/>
          <w:sz w:val="24"/>
          <w:szCs w:val="24"/>
        </w:rPr>
        <w:t xml:space="preserve"> </w:t>
      </w:r>
    </w:p>
    <w:p w14:paraId="48BF26F3" w14:textId="77777777" w:rsidR="00D7378F" w:rsidRPr="00893576" w:rsidRDefault="00D7378F" w:rsidP="00D737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>Challenge instances of unkindness (where appropriate and safe to do so)</w:t>
      </w:r>
    </w:p>
    <w:p w14:paraId="6846103E" w14:textId="77777777" w:rsidR="00D7378F" w:rsidRPr="00893576" w:rsidRDefault="00D7378F" w:rsidP="00D7378F">
      <w:pPr>
        <w:pStyle w:val="ListParagraph"/>
        <w:numPr>
          <w:ilvl w:val="0"/>
          <w:numId w:val="1"/>
        </w:numPr>
        <w:rPr>
          <w:rStyle w:val="text-format-content"/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Embed kindness in our policies and </w:t>
      </w:r>
      <w:proofErr w:type="gramStart"/>
      <w:r w:rsidRPr="00893576">
        <w:rPr>
          <w:rFonts w:ascii="Arial" w:hAnsi="Arial" w:cs="Arial"/>
          <w:sz w:val="24"/>
          <w:szCs w:val="24"/>
        </w:rPr>
        <w:t>procedures</w:t>
      </w:r>
      <w:proofErr w:type="gramEnd"/>
    </w:p>
    <w:p w14:paraId="62E9FDCD" w14:textId="77777777" w:rsidR="00D7378F" w:rsidRPr="00893576" w:rsidRDefault="00D7378F" w:rsidP="00D7378F">
      <w:pPr>
        <w:rPr>
          <w:rStyle w:val="text-format-content"/>
          <w:rFonts w:ascii="Arial" w:hAnsi="Arial" w:cs="Arial"/>
          <w:color w:val="242424"/>
          <w:sz w:val="24"/>
          <w:szCs w:val="24"/>
        </w:rPr>
      </w:pPr>
    </w:p>
    <w:p w14:paraId="45BA9529" w14:textId="77777777" w:rsidR="00D7378F" w:rsidRPr="00893576" w:rsidRDefault="00D7378F" w:rsidP="00D7378F">
      <w:pPr>
        <w:rPr>
          <w:rFonts w:ascii="Arial" w:hAnsi="Arial" w:cs="Arial"/>
          <w:color w:val="242424"/>
          <w:sz w:val="24"/>
          <w:szCs w:val="24"/>
        </w:rPr>
      </w:pPr>
      <w:r w:rsidRPr="00893576">
        <w:rPr>
          <w:rFonts w:ascii="Arial" w:hAnsi="Arial" w:cs="Arial"/>
          <w:color w:val="242424"/>
          <w:sz w:val="24"/>
          <w:szCs w:val="24"/>
        </w:rPr>
        <w:t xml:space="preserve">Please continue the good work to promote kindness in the classroom and also celebrate and champion it when you come across good examples – there are some Choose Kindness certificates available to download from the Choose Kindness toolkit page at </w:t>
      </w:r>
      <w:hyperlink r:id="rId5" w:history="1">
        <w:r w:rsidRPr="00893576">
          <w:rPr>
            <w:rStyle w:val="Hyperlink"/>
            <w:rFonts w:ascii="Arial" w:hAnsi="Arial" w:cs="Arial"/>
            <w:sz w:val="24"/>
            <w:szCs w:val="24"/>
          </w:rPr>
          <w:t xml:space="preserve">Choose Kindness - Toolkit - </w:t>
        </w:r>
        <w:proofErr w:type="spellStart"/>
        <w:r w:rsidRPr="00893576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</w:p>
    <w:p w14:paraId="21F9311E" w14:textId="77777777" w:rsidR="00D7378F" w:rsidRPr="00893576" w:rsidRDefault="00D7378F" w:rsidP="00D7378F">
      <w:pPr>
        <w:rPr>
          <w:rFonts w:ascii="Arial" w:hAnsi="Arial" w:cs="Arial"/>
          <w:color w:val="242424"/>
          <w:sz w:val="24"/>
          <w:szCs w:val="24"/>
        </w:rPr>
      </w:pPr>
      <w:r w:rsidRPr="00893576">
        <w:rPr>
          <w:rFonts w:ascii="Arial" w:hAnsi="Arial" w:cs="Arial"/>
          <w:color w:val="242424"/>
          <w:sz w:val="24"/>
          <w:szCs w:val="24"/>
        </w:rPr>
        <w:t xml:space="preserve">Individuals are also encouraged to take the pledge – including our students so please make them aware they can do so at </w:t>
      </w:r>
      <w:hyperlink r:id="rId6" w:history="1">
        <w:r w:rsidRPr="00893576">
          <w:rPr>
            <w:rStyle w:val="Hyperlink"/>
            <w:rFonts w:ascii="Arial" w:hAnsi="Arial" w:cs="Arial"/>
            <w:sz w:val="24"/>
            <w:szCs w:val="24"/>
          </w:rPr>
          <w:t xml:space="preserve">Choose Kindness - </w:t>
        </w:r>
        <w:proofErr w:type="spellStart"/>
        <w:r w:rsidRPr="00893576">
          <w:rPr>
            <w:rStyle w:val="Hyperlink"/>
            <w:rFonts w:ascii="Arial" w:hAnsi="Arial" w:cs="Arial"/>
            <w:sz w:val="24"/>
            <w:szCs w:val="24"/>
          </w:rPr>
          <w:t>YourLifeDoncaster</w:t>
        </w:r>
        <w:proofErr w:type="spellEnd"/>
      </w:hyperlink>
    </w:p>
    <w:p w14:paraId="6FDE22F6" w14:textId="77777777" w:rsidR="00D7378F" w:rsidRDefault="00D7378F" w:rsidP="00D7378F">
      <w:pPr>
        <w:rPr>
          <w:rFonts w:ascii="Arial" w:hAnsi="Arial" w:cs="Arial"/>
          <w:sz w:val="24"/>
          <w:szCs w:val="24"/>
        </w:rPr>
      </w:pPr>
      <w:r w:rsidRPr="00893576">
        <w:rPr>
          <w:rFonts w:ascii="Arial" w:hAnsi="Arial" w:cs="Arial"/>
          <w:sz w:val="24"/>
          <w:szCs w:val="24"/>
        </w:rPr>
        <w:t xml:space="preserve">There are </w:t>
      </w:r>
      <w:r>
        <w:rPr>
          <w:rFonts w:ascii="Arial" w:hAnsi="Arial" w:cs="Arial"/>
          <w:sz w:val="24"/>
          <w:szCs w:val="24"/>
        </w:rPr>
        <w:t xml:space="preserve">also </w:t>
      </w:r>
      <w:r w:rsidRPr="00893576">
        <w:rPr>
          <w:rFonts w:ascii="Arial" w:hAnsi="Arial" w:cs="Arial"/>
          <w:sz w:val="24"/>
          <w:szCs w:val="24"/>
        </w:rPr>
        <w:t>some fantastic resources at hand including the new Be the Kind Kid book</w:t>
      </w:r>
      <w:r>
        <w:rPr>
          <w:rFonts w:ascii="Arial" w:hAnsi="Arial" w:cs="Arial"/>
          <w:sz w:val="24"/>
          <w:szCs w:val="24"/>
        </w:rPr>
        <w:t xml:space="preserve"> to share</w:t>
      </w:r>
      <w:r w:rsidRPr="00893576">
        <w:rPr>
          <w:rFonts w:ascii="Arial" w:hAnsi="Arial" w:cs="Arial"/>
          <w:sz w:val="24"/>
          <w:szCs w:val="24"/>
        </w:rPr>
        <w:t xml:space="preserve">. Copies are available at </w:t>
      </w:r>
      <w:proofErr w:type="spellStart"/>
      <w:proofErr w:type="gramStart"/>
      <w:r w:rsidRPr="00893576">
        <w:rPr>
          <w:rFonts w:ascii="Arial" w:hAnsi="Arial" w:cs="Arial"/>
          <w:sz w:val="24"/>
          <w:szCs w:val="24"/>
        </w:rPr>
        <w:t>xxxx</w:t>
      </w:r>
      <w:proofErr w:type="spellEnd"/>
      <w:proofErr w:type="gramEnd"/>
      <w:r w:rsidRPr="00893576">
        <w:rPr>
          <w:rFonts w:ascii="Arial" w:hAnsi="Arial" w:cs="Arial"/>
          <w:sz w:val="24"/>
          <w:szCs w:val="24"/>
        </w:rPr>
        <w:t xml:space="preserve"> and it can also be viewed online at </w:t>
      </w:r>
      <w:hyperlink r:id="rId7" w:history="1">
        <w:r w:rsidRPr="00893576">
          <w:rPr>
            <w:rStyle w:val="Hyperlink"/>
            <w:rFonts w:ascii="Arial" w:hAnsi="Arial" w:cs="Arial"/>
            <w:sz w:val="24"/>
            <w:szCs w:val="24"/>
          </w:rPr>
          <w:t>Be the Kind Kid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7F03A1E" w14:textId="77777777" w:rsidR="00D7378F" w:rsidRDefault="00D7378F" w:rsidP="00D73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examples of choosing kindness could include taking part in local volunteering opportunities such as class litter picks.  </w:t>
      </w:r>
    </w:p>
    <w:p w14:paraId="15F26964" w14:textId="77777777" w:rsidR="00D7378F" w:rsidRPr="00A91BE6" w:rsidRDefault="00D7378F" w:rsidP="00D73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Let’s continue to Choose Kindness in all we do.</w:t>
      </w:r>
    </w:p>
    <w:p w14:paraId="38788FAF" w14:textId="77777777" w:rsidR="00D55CC7" w:rsidRDefault="00D55CC7"/>
    <w:sectPr w:rsidR="00D5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2388B"/>
    <w:multiLevelType w:val="hybridMultilevel"/>
    <w:tmpl w:val="9508BE68"/>
    <w:lvl w:ilvl="0" w:tplc="8FA2A6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8F"/>
    <w:rsid w:val="0088215C"/>
    <w:rsid w:val="00D55CC7"/>
    <w:rsid w:val="00D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2097F"/>
  <w15:chartTrackingRefBased/>
  <w15:docId w15:val="{AE27ACE5-06D9-4DC5-88E0-29E560F7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7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378F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customStyle="1" w:styleId="text-format-content">
    <w:name w:val="text-format-content"/>
    <w:basedOn w:val="DefaultParagraphFont"/>
    <w:rsid w:val="00D7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d.adobe.com/view/39f907bb-9ae5-4289-a28f-ffe0dc528b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rlifedoncaster.co.uk/choose-kindness" TargetMode="External"/><Relationship Id="rId5" Type="http://schemas.openxmlformats.org/officeDocument/2006/relationships/hyperlink" Target="https://www.yourlifedoncaster.co.uk/choose-kindness-toolk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Dan</dc:creator>
  <cp:keywords/>
  <dc:description/>
  <cp:lastModifiedBy>Hill, Dan</cp:lastModifiedBy>
  <cp:revision>1</cp:revision>
  <dcterms:created xsi:type="dcterms:W3CDTF">2024-03-20T11:21:00Z</dcterms:created>
  <dcterms:modified xsi:type="dcterms:W3CDTF">2024-03-20T11:48:00Z</dcterms:modified>
</cp:coreProperties>
</file>